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6BB0" w14:textId="3C040A3F" w:rsidR="00004E20" w:rsidRPr="00853DB2" w:rsidRDefault="00853DB2">
      <w:pPr>
        <w:rPr>
          <w:b/>
          <w:bCs/>
          <w:sz w:val="48"/>
          <w:szCs w:val="48"/>
        </w:rPr>
      </w:pPr>
      <w:r w:rsidRPr="00853DB2">
        <w:rPr>
          <w:b/>
          <w:bCs/>
          <w:sz w:val="48"/>
          <w:szCs w:val="48"/>
        </w:rPr>
        <w:t>ZÁPIS DĚTÍ Z UKRAJINY, které jsou v ČR pod dočasnou ochranou</w:t>
      </w:r>
    </w:p>
    <w:p w14:paraId="7242DEC7" w14:textId="64CB2C67" w:rsidR="00853DB2" w:rsidRPr="00853DB2" w:rsidRDefault="00853DB2">
      <w:pPr>
        <w:rPr>
          <w:b/>
          <w:bCs/>
          <w:sz w:val="48"/>
          <w:szCs w:val="48"/>
        </w:rPr>
      </w:pPr>
      <w:r w:rsidRPr="00853DB2">
        <w:rPr>
          <w:b/>
          <w:bCs/>
          <w:sz w:val="48"/>
          <w:szCs w:val="48"/>
        </w:rPr>
        <w:t>SE BUDE KONAT 16. A 17. ČERVNA 2022</w:t>
      </w:r>
      <w:r>
        <w:rPr>
          <w:b/>
          <w:bCs/>
          <w:sz w:val="48"/>
          <w:szCs w:val="48"/>
        </w:rPr>
        <w:t xml:space="preserve"> v MŠ Střítež</w:t>
      </w:r>
    </w:p>
    <w:p w14:paraId="22478D74" w14:textId="24ED70AA" w:rsidR="00853DB2" w:rsidRPr="00853DB2" w:rsidRDefault="00853DB2">
      <w:pPr>
        <w:rPr>
          <w:b/>
          <w:bCs/>
          <w:sz w:val="48"/>
          <w:szCs w:val="48"/>
        </w:rPr>
      </w:pPr>
      <w:r w:rsidRPr="00853DB2">
        <w:rPr>
          <w:b/>
          <w:bCs/>
          <w:sz w:val="48"/>
          <w:szCs w:val="48"/>
        </w:rPr>
        <w:t>V ČASE INDIVIDUÁLNĚ DOHODNUTÉM S VEDENÍM ŠKOLY</w:t>
      </w:r>
    </w:p>
    <w:p w14:paraId="4407E5ED" w14:textId="576369C0" w:rsidR="00853DB2" w:rsidRPr="00853DB2" w:rsidRDefault="00853DB2">
      <w:pPr>
        <w:rPr>
          <w:b/>
          <w:bCs/>
          <w:sz w:val="48"/>
          <w:szCs w:val="48"/>
        </w:rPr>
      </w:pPr>
      <w:r w:rsidRPr="00853DB2">
        <w:rPr>
          <w:b/>
          <w:bCs/>
          <w:sz w:val="48"/>
          <w:szCs w:val="48"/>
        </w:rPr>
        <w:t>Kontakt: Naďa Musilová, mobil: 606 426 343</w:t>
      </w:r>
    </w:p>
    <w:sectPr w:rsidR="00853DB2" w:rsidRPr="0085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B2"/>
    <w:rsid w:val="00004E20"/>
    <w:rsid w:val="008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D0FE"/>
  <w15:chartTrackingRefBased/>
  <w15:docId w15:val="{8E280338-6B1D-42D5-8369-A9D48BD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1</cp:revision>
  <dcterms:created xsi:type="dcterms:W3CDTF">2022-05-09T13:11:00Z</dcterms:created>
  <dcterms:modified xsi:type="dcterms:W3CDTF">2022-05-09T13:15:00Z</dcterms:modified>
</cp:coreProperties>
</file>